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2B" w:rsidRDefault="00CD5B4B" w:rsidP="00CD5B4B">
      <w:pPr>
        <w:jc w:val="center"/>
      </w:pPr>
      <w:r>
        <w:t>HOUSING SERVICES MID MICHIGAN</w:t>
      </w:r>
    </w:p>
    <w:p w:rsidR="00CD5B4B" w:rsidRDefault="002A7DFF" w:rsidP="00CD5B4B">
      <w:pPr>
        <w:jc w:val="center"/>
      </w:pPr>
      <w:r>
        <w:t>August 9</w:t>
      </w:r>
      <w:r w:rsidR="00CD5B4B">
        <w:t>, 2016</w:t>
      </w:r>
    </w:p>
    <w:p w:rsidR="00CD5B4B" w:rsidRDefault="00CD5B4B" w:rsidP="00CD5B4B">
      <w:pPr>
        <w:jc w:val="center"/>
      </w:pPr>
    </w:p>
    <w:p w:rsidR="00CD5B4B" w:rsidRDefault="00CD5B4B" w:rsidP="00CD5B4B">
      <w:pPr>
        <w:jc w:val="both"/>
      </w:pPr>
      <w:r w:rsidRPr="00CD5B4B">
        <w:rPr>
          <w:b/>
        </w:rPr>
        <w:t>Call to orde</w:t>
      </w:r>
      <w:r w:rsidRPr="00CF563C">
        <w:rPr>
          <w:b/>
        </w:rPr>
        <w:t>r:</w:t>
      </w:r>
      <w:r>
        <w:t xml:space="preserve">  President</w:t>
      </w:r>
      <w:r w:rsidR="003B1784">
        <w:t xml:space="preserve"> Bob Brown call</w:t>
      </w:r>
      <w:r w:rsidR="002A7DFF">
        <w:t>ed the meeting to order at 2:05</w:t>
      </w:r>
      <w:r>
        <w:t xml:space="preserve"> p.m.</w:t>
      </w:r>
    </w:p>
    <w:p w:rsidR="00CD5B4B" w:rsidRDefault="00CD5B4B" w:rsidP="00CD5B4B">
      <w:pPr>
        <w:jc w:val="both"/>
      </w:pPr>
    </w:p>
    <w:p w:rsidR="00CD5B4B" w:rsidRDefault="00CD5B4B" w:rsidP="00CD5B4B">
      <w:pPr>
        <w:jc w:val="both"/>
      </w:pPr>
      <w:r w:rsidRPr="00CD5B4B">
        <w:rPr>
          <w:b/>
        </w:rPr>
        <w:t>Presen</w:t>
      </w:r>
      <w:r w:rsidRPr="00CF563C">
        <w:rPr>
          <w:b/>
        </w:rPr>
        <w:t>t:</w:t>
      </w:r>
      <w:r>
        <w:t xml:space="preserve"> </w:t>
      </w:r>
      <w:r w:rsidR="00064CD6">
        <w:t xml:space="preserve">Bob </w:t>
      </w:r>
      <w:r w:rsidR="001B6427">
        <w:t>Brown</w:t>
      </w:r>
      <w:r w:rsidR="003B1784">
        <w:t xml:space="preserve">, </w:t>
      </w:r>
      <w:r w:rsidR="005D471C">
        <w:t>Jim Dexter</w:t>
      </w:r>
      <w:r>
        <w:t xml:space="preserve">, </w:t>
      </w:r>
      <w:r w:rsidR="00466E4B">
        <w:t xml:space="preserve">BJ </w:t>
      </w:r>
      <w:proofErr w:type="spellStart"/>
      <w:r w:rsidR="00466E4B">
        <w:t>Behnke</w:t>
      </w:r>
      <w:proofErr w:type="spellEnd"/>
      <w:r w:rsidR="00466E4B">
        <w:t xml:space="preserve">, </w:t>
      </w:r>
      <w:r w:rsidR="002A7DFF">
        <w:t xml:space="preserve">Dar Benjamin, </w:t>
      </w:r>
      <w:r w:rsidR="00466E4B">
        <w:t xml:space="preserve">Janice Land, </w:t>
      </w:r>
      <w:r w:rsidR="003B1784">
        <w:t xml:space="preserve">Sue Hoffman, </w:t>
      </w:r>
      <w:r w:rsidR="002A7DFF">
        <w:t>T</w:t>
      </w:r>
      <w:r w:rsidR="005D471C">
        <w:t xml:space="preserve">om Fuller, and </w:t>
      </w:r>
      <w:r>
        <w:t>Denise Dunn (ex officio).</w:t>
      </w:r>
    </w:p>
    <w:p w:rsidR="00CD5B4B" w:rsidRDefault="00CD5B4B" w:rsidP="00CD5B4B">
      <w:pPr>
        <w:jc w:val="both"/>
      </w:pPr>
    </w:p>
    <w:p w:rsidR="00CD5B4B" w:rsidRDefault="003B1784" w:rsidP="00CD5B4B">
      <w:pPr>
        <w:jc w:val="both"/>
      </w:pPr>
      <w:r>
        <w:t xml:space="preserve">Nicole Shannon gave </w:t>
      </w:r>
      <w:r w:rsidR="00466E4B">
        <w:t xml:space="preserve">her </w:t>
      </w:r>
      <w:r>
        <w:t>prox</w:t>
      </w:r>
      <w:r w:rsidR="00466E4B">
        <w:t>y</w:t>
      </w:r>
      <w:r w:rsidR="001B6427">
        <w:t xml:space="preserve"> to</w:t>
      </w:r>
      <w:r w:rsidR="00CD5B4B">
        <w:t xml:space="preserve"> </w:t>
      </w:r>
      <w:r w:rsidR="00466E4B">
        <w:t xml:space="preserve">Bob </w:t>
      </w:r>
      <w:r w:rsidR="00CD5B4B">
        <w:t>Brown.</w:t>
      </w:r>
      <w:r w:rsidRPr="003B1784">
        <w:t xml:space="preserve"> </w:t>
      </w:r>
      <w:r w:rsidR="00466E4B">
        <w:t>Sean Cotter and Tom Reich</w:t>
      </w:r>
      <w:r>
        <w:t xml:space="preserve"> gave </w:t>
      </w:r>
      <w:r w:rsidR="00466E4B">
        <w:t>their proxies</w:t>
      </w:r>
      <w:r>
        <w:t xml:space="preserve"> to </w:t>
      </w:r>
      <w:r w:rsidR="00466E4B">
        <w:t>Jim Dexter</w:t>
      </w:r>
      <w:r>
        <w:t>.</w:t>
      </w:r>
    </w:p>
    <w:p w:rsidR="003B1784" w:rsidRDefault="003B1784" w:rsidP="00CD5B4B">
      <w:pPr>
        <w:jc w:val="both"/>
      </w:pPr>
    </w:p>
    <w:p w:rsidR="00CD5B4B" w:rsidRDefault="00CD5B4B" w:rsidP="00CD5B4B">
      <w:pPr>
        <w:jc w:val="both"/>
      </w:pPr>
      <w:r w:rsidRPr="00CD5B4B">
        <w:rPr>
          <w:b/>
        </w:rPr>
        <w:t>Minute</w:t>
      </w:r>
      <w:r w:rsidRPr="00CF563C">
        <w:rPr>
          <w:b/>
        </w:rPr>
        <w:t>s:</w:t>
      </w:r>
      <w:r w:rsidR="00CF563C">
        <w:t xml:space="preserve">  </w:t>
      </w:r>
      <w:r>
        <w:t xml:space="preserve">Approval </w:t>
      </w:r>
      <w:r w:rsidR="003B1784">
        <w:t xml:space="preserve">of the HSMM Minutes for </w:t>
      </w:r>
      <w:r w:rsidR="00466E4B">
        <w:t>June</w:t>
      </w:r>
      <w:r>
        <w:t xml:space="preserve"> 2016. Move to approve mi</w:t>
      </w:r>
      <w:r w:rsidR="003B1784">
        <w:t xml:space="preserve">nutes by Dexter. Support by </w:t>
      </w:r>
      <w:r w:rsidR="00466E4B">
        <w:t>Fuller</w:t>
      </w:r>
      <w:r>
        <w:t>. Motion carried.</w:t>
      </w:r>
    </w:p>
    <w:p w:rsidR="00CD5B4B" w:rsidRDefault="00CD5B4B" w:rsidP="00CD5B4B">
      <w:pPr>
        <w:jc w:val="both"/>
      </w:pPr>
    </w:p>
    <w:p w:rsidR="005C0216" w:rsidRDefault="00CD5B4B" w:rsidP="00CD5B4B">
      <w:pPr>
        <w:jc w:val="both"/>
      </w:pPr>
      <w:r w:rsidRPr="00CD5B4B">
        <w:rPr>
          <w:b/>
        </w:rPr>
        <w:t>Financial Repor</w:t>
      </w:r>
      <w:r w:rsidRPr="00CF563C">
        <w:rPr>
          <w:b/>
        </w:rPr>
        <w:t>t:</w:t>
      </w:r>
      <w:r w:rsidR="00CF563C">
        <w:t xml:space="preserve">  </w:t>
      </w:r>
      <w:r w:rsidR="003B1784">
        <w:t>Dunn gave an annotated report to the Board</w:t>
      </w:r>
      <w:r w:rsidR="00466E4B">
        <w:t>.</w:t>
      </w:r>
      <w:r w:rsidR="00CF563C">
        <w:t xml:space="preserve">  </w:t>
      </w:r>
      <w:r w:rsidR="005C0216">
        <w:t>Motion to</w:t>
      </w:r>
      <w:r w:rsidR="003B1784">
        <w:t xml:space="preserve"> accept financial report. </w:t>
      </w:r>
      <w:r w:rsidR="00650E57">
        <w:t xml:space="preserve"> </w:t>
      </w:r>
      <w:r w:rsidR="00466E4B">
        <w:t>Fuller</w:t>
      </w:r>
      <w:r w:rsidR="003B1784">
        <w:t xml:space="preserve"> moved. </w:t>
      </w:r>
      <w:r w:rsidR="00650E57">
        <w:t xml:space="preserve"> </w:t>
      </w:r>
      <w:r w:rsidR="00466E4B">
        <w:t>Land</w:t>
      </w:r>
      <w:r w:rsidR="005C0216">
        <w:t xml:space="preserve"> sec</w:t>
      </w:r>
      <w:r w:rsidR="003B1784">
        <w:t>ond</w:t>
      </w:r>
      <w:r w:rsidR="00650E57">
        <w:t>ed</w:t>
      </w:r>
      <w:r w:rsidR="003B1784">
        <w:t xml:space="preserve">. </w:t>
      </w:r>
      <w:r w:rsidR="00650E57">
        <w:t xml:space="preserve"> </w:t>
      </w:r>
      <w:r w:rsidR="003B1784">
        <w:t xml:space="preserve">Motion carried. </w:t>
      </w:r>
      <w:r w:rsidR="00E75C9E">
        <w:t xml:space="preserve"> Brown suggested developing a pie chart to help the Board visualize our funding.</w:t>
      </w:r>
    </w:p>
    <w:p w:rsidR="005C0216" w:rsidRDefault="005C0216" w:rsidP="00CD5B4B">
      <w:pPr>
        <w:jc w:val="both"/>
      </w:pPr>
    </w:p>
    <w:p w:rsidR="00836DE2" w:rsidRPr="00CF563C" w:rsidRDefault="005C0216" w:rsidP="00CD5B4B">
      <w:pPr>
        <w:jc w:val="both"/>
        <w:rPr>
          <w:b/>
        </w:rPr>
      </w:pPr>
      <w:r>
        <w:rPr>
          <w:b/>
        </w:rPr>
        <w:t>Executive Director’s Report:</w:t>
      </w:r>
      <w:r w:rsidR="00CF563C">
        <w:rPr>
          <w:b/>
        </w:rPr>
        <w:t xml:space="preserve"> </w:t>
      </w:r>
      <w:r w:rsidR="00650E57">
        <w:rPr>
          <w:b/>
        </w:rPr>
        <w:t xml:space="preserve"> </w:t>
      </w:r>
      <w:r>
        <w:t xml:space="preserve">Dunn </w:t>
      </w:r>
      <w:r w:rsidR="00466E4B">
        <w:t>gave a</w:t>
      </w:r>
      <w:r w:rsidR="00836DE2">
        <w:t xml:space="preserve"> report of </w:t>
      </w:r>
      <w:r w:rsidR="00466E4B">
        <w:t xml:space="preserve">her activities for the </w:t>
      </w:r>
      <w:r w:rsidR="003B1784">
        <w:t>Board’s review</w:t>
      </w:r>
      <w:r w:rsidR="00CF563C">
        <w:t xml:space="preserve">.  </w:t>
      </w:r>
      <w:r w:rsidR="00466E4B">
        <w:t xml:space="preserve">Land </w:t>
      </w:r>
      <w:r w:rsidR="00836DE2">
        <w:t>requested information regarding the 360 reviews.  Brown gave an overview of the reviews.</w:t>
      </w:r>
    </w:p>
    <w:p w:rsidR="005A50E9" w:rsidRDefault="00836DE2" w:rsidP="00CD5B4B">
      <w:pPr>
        <w:jc w:val="both"/>
      </w:pPr>
      <w:r>
        <w:t xml:space="preserve"> </w:t>
      </w:r>
    </w:p>
    <w:p w:rsidR="003B1784" w:rsidRDefault="003B1784" w:rsidP="00CD5B4B">
      <w:pPr>
        <w:jc w:val="both"/>
        <w:rPr>
          <w:b/>
        </w:rPr>
      </w:pPr>
      <w:r>
        <w:rPr>
          <w:b/>
        </w:rPr>
        <w:t>Old Business:</w:t>
      </w:r>
    </w:p>
    <w:p w:rsidR="003B1784" w:rsidRDefault="003B1784" w:rsidP="00CD5B4B">
      <w:pPr>
        <w:jc w:val="both"/>
        <w:rPr>
          <w:b/>
        </w:rPr>
      </w:pPr>
    </w:p>
    <w:p w:rsidR="00A6675B" w:rsidRPr="00CF563C" w:rsidRDefault="00836DE2" w:rsidP="00CD5B4B">
      <w:pPr>
        <w:jc w:val="both"/>
      </w:pPr>
      <w:r w:rsidRPr="00CF563C">
        <w:rPr>
          <w:u w:val="single"/>
        </w:rPr>
        <w:t>Marketing Update</w:t>
      </w:r>
      <w:r w:rsidRPr="00CF563C">
        <w:t>:</w:t>
      </w:r>
      <w:r w:rsidR="00CF563C">
        <w:t xml:space="preserve"> </w:t>
      </w:r>
      <w:r w:rsidR="00650E57">
        <w:t xml:space="preserve"> </w:t>
      </w:r>
      <w:r w:rsidR="00CF563C" w:rsidRPr="00CF563C">
        <w:t>D</w:t>
      </w:r>
      <w:r w:rsidR="00CF563C">
        <w:t>unn reported on marketing</w:t>
      </w:r>
      <w:r w:rsidR="00E75C9E">
        <w:t>.  She gave an overview of the current billboards, radio, video, and print items which have been completed or are in production.</w:t>
      </w:r>
    </w:p>
    <w:p w:rsidR="00A6675B" w:rsidRPr="00836DE2" w:rsidRDefault="00A6675B" w:rsidP="00CD5B4B">
      <w:pPr>
        <w:jc w:val="both"/>
        <w:rPr>
          <w:highlight w:val="yellow"/>
        </w:rPr>
      </w:pPr>
    </w:p>
    <w:p w:rsidR="001B6427" w:rsidRDefault="009A7E73" w:rsidP="00CD5B4B">
      <w:pPr>
        <w:jc w:val="both"/>
      </w:pPr>
      <w:r w:rsidRPr="00A6675B">
        <w:rPr>
          <w:u w:val="single"/>
        </w:rPr>
        <w:t>Golf Outing</w:t>
      </w:r>
      <w:r>
        <w:t xml:space="preserve">: </w:t>
      </w:r>
      <w:r w:rsidR="00650E57">
        <w:t xml:space="preserve"> </w:t>
      </w:r>
      <w:r w:rsidR="00A6675B">
        <w:t>After much discussion, during which the staff intensive nature of the outing was pointed out, a motion was made by Fuller to keep the golf outing</w:t>
      </w:r>
      <w:r w:rsidR="00CF563C">
        <w:t xml:space="preserve"> as a fundraising source</w:t>
      </w:r>
      <w:r w:rsidR="00A6675B">
        <w:t xml:space="preserve">.  Benjamin seconded, and the motion </w:t>
      </w:r>
      <w:r w:rsidR="00CF563C">
        <w:t>carried</w:t>
      </w:r>
      <w:r w:rsidR="00A6675B">
        <w:t>.</w:t>
      </w:r>
    </w:p>
    <w:p w:rsidR="00A6675B" w:rsidRDefault="00A6675B" w:rsidP="00CD5B4B">
      <w:pPr>
        <w:jc w:val="both"/>
      </w:pPr>
    </w:p>
    <w:p w:rsidR="00DE030E" w:rsidRDefault="00DE030E" w:rsidP="00CD5B4B">
      <w:pPr>
        <w:jc w:val="both"/>
      </w:pPr>
      <w:r w:rsidRPr="00650E57">
        <w:rPr>
          <w:u w:val="single"/>
        </w:rPr>
        <w:t>HARA- Clinton County</w:t>
      </w:r>
      <w:r>
        <w:t xml:space="preserve">: </w:t>
      </w:r>
      <w:r w:rsidR="00650E57">
        <w:t xml:space="preserve"> </w:t>
      </w:r>
      <w:r w:rsidR="00E75C9E">
        <w:t xml:space="preserve">Dunn gave a report on the current status of taking over the Clinton HARA, including funding and office space.  </w:t>
      </w:r>
      <w:r w:rsidR="00650E57">
        <w:t>Brown requ</w:t>
      </w:r>
      <w:r w:rsidR="00E75C9E">
        <w:t>ested Dunn get MOU from DHHS</w:t>
      </w:r>
      <w:r w:rsidR="00650E57">
        <w:t xml:space="preserve"> regarding office space.</w:t>
      </w:r>
    </w:p>
    <w:p w:rsidR="00650E57" w:rsidRDefault="00650E57" w:rsidP="00CD5B4B">
      <w:pPr>
        <w:jc w:val="both"/>
      </w:pPr>
    </w:p>
    <w:p w:rsidR="00312E89" w:rsidRDefault="00312E89" w:rsidP="00CD5B4B">
      <w:pPr>
        <w:jc w:val="both"/>
      </w:pPr>
      <w:r w:rsidRPr="00CF563C">
        <w:rPr>
          <w:u w:val="single"/>
        </w:rPr>
        <w:t>Transportation Policy</w:t>
      </w:r>
      <w:r>
        <w:t>: Dunn</w:t>
      </w:r>
      <w:r w:rsidR="00CF563C">
        <w:t xml:space="preserve"> reported she has requested information and input from HSMM’s insurance company</w:t>
      </w:r>
      <w:r w:rsidR="00E75C9E">
        <w:t>, and is awaiting his response.  She will bring that information to the Board’s October meeting.</w:t>
      </w:r>
    </w:p>
    <w:p w:rsidR="00312E89" w:rsidRDefault="00312E89" w:rsidP="00CD5B4B">
      <w:pPr>
        <w:jc w:val="both"/>
      </w:pPr>
    </w:p>
    <w:p w:rsidR="00836DE2" w:rsidRDefault="00836DE2" w:rsidP="00836DE2">
      <w:pPr>
        <w:jc w:val="both"/>
        <w:rPr>
          <w:b/>
        </w:rPr>
      </w:pPr>
    </w:p>
    <w:p w:rsidR="00E75C9E" w:rsidRDefault="00E75C9E" w:rsidP="00836DE2">
      <w:pPr>
        <w:jc w:val="both"/>
        <w:rPr>
          <w:b/>
        </w:rPr>
      </w:pPr>
    </w:p>
    <w:p w:rsidR="00E75C9E" w:rsidRDefault="00E75C9E" w:rsidP="00836DE2">
      <w:pPr>
        <w:jc w:val="both"/>
        <w:rPr>
          <w:b/>
        </w:rPr>
      </w:pPr>
    </w:p>
    <w:p w:rsidR="00E75C9E" w:rsidRDefault="00E75C9E" w:rsidP="00836DE2">
      <w:pPr>
        <w:jc w:val="both"/>
        <w:rPr>
          <w:b/>
        </w:rPr>
      </w:pPr>
    </w:p>
    <w:p w:rsidR="00836DE2" w:rsidRDefault="00836DE2" w:rsidP="00836DE2">
      <w:pPr>
        <w:jc w:val="both"/>
      </w:pPr>
      <w:r>
        <w:rPr>
          <w:b/>
        </w:rPr>
        <w:t>New Business</w:t>
      </w:r>
      <w:r>
        <w:t>:</w:t>
      </w:r>
    </w:p>
    <w:p w:rsidR="009C24EC" w:rsidRDefault="009C24EC" w:rsidP="00CD5B4B">
      <w:pPr>
        <w:jc w:val="both"/>
      </w:pPr>
    </w:p>
    <w:p w:rsidR="009C24EC" w:rsidRDefault="00650E57" w:rsidP="00CD5B4B">
      <w:pPr>
        <w:jc w:val="both"/>
      </w:pPr>
      <w:r>
        <w:rPr>
          <w:u w:val="single"/>
        </w:rPr>
        <w:t xml:space="preserve">Investment </w:t>
      </w:r>
      <w:r w:rsidR="00AD62CC">
        <w:rPr>
          <w:u w:val="single"/>
        </w:rPr>
        <w:t xml:space="preserve">and Endowment </w:t>
      </w:r>
      <w:r>
        <w:rPr>
          <w:u w:val="single"/>
        </w:rPr>
        <w:t>discussion</w:t>
      </w:r>
      <w:r>
        <w:t xml:space="preserve">:  Discussion on whether to take the </w:t>
      </w:r>
      <w:r w:rsidR="000F379C">
        <w:t>endowment</w:t>
      </w:r>
      <w:bookmarkStart w:id="0" w:name="_GoBack"/>
      <w:bookmarkEnd w:id="0"/>
      <w:r w:rsidR="00AD62CC">
        <w:t xml:space="preserve">’s </w:t>
      </w:r>
      <w:r>
        <w:t xml:space="preserve">distribution or </w:t>
      </w:r>
      <w:r w:rsidR="000F379C">
        <w:t>leave it in the fund</w:t>
      </w:r>
      <w:r>
        <w:t>.  Motion by H</w:t>
      </w:r>
      <w:r w:rsidR="000F379C">
        <w:t>offman</w:t>
      </w:r>
      <w:r>
        <w:t xml:space="preserve"> to roll it into the endowment.  Seconded by Benjamin.  Motion carried.</w:t>
      </w:r>
    </w:p>
    <w:p w:rsidR="00E75C9E" w:rsidRDefault="00E75C9E" w:rsidP="00CD5B4B">
      <w:pPr>
        <w:jc w:val="both"/>
      </w:pPr>
    </w:p>
    <w:p w:rsidR="00AD62CC" w:rsidRDefault="00AD62CC" w:rsidP="00CD5B4B">
      <w:pPr>
        <w:jc w:val="both"/>
      </w:pPr>
      <w:r>
        <w:lastRenderedPageBreak/>
        <w:t xml:space="preserve">Discussion on CD investments.  Eaton Federal offering 2% on new 7-year CD’s.  Benjamin suggests staying with them, as they offer certain degree of liquidity.  </w:t>
      </w:r>
      <w:r w:rsidR="000F379C">
        <w:t>Dunn was directed to roll August &amp; September into the 7-year, but to hold off on future CDs.  The topic will be discussed again at the October Board meeting.</w:t>
      </w:r>
    </w:p>
    <w:p w:rsidR="000F379C" w:rsidRDefault="000F379C" w:rsidP="00CD5B4B">
      <w:pPr>
        <w:jc w:val="both"/>
      </w:pPr>
    </w:p>
    <w:p w:rsidR="000F379C" w:rsidRDefault="000F379C" w:rsidP="00CD5B4B">
      <w:pPr>
        <w:jc w:val="both"/>
      </w:pPr>
    </w:p>
    <w:p w:rsidR="00AD62CC" w:rsidRDefault="00AD62CC" w:rsidP="00CD5B4B">
      <w:pPr>
        <w:jc w:val="both"/>
      </w:pPr>
      <w:r>
        <w:t>Benjamin moved to adjourn, Dexter seconded.  Motion carried.</w:t>
      </w:r>
    </w:p>
    <w:p w:rsidR="00AD62CC" w:rsidRPr="00650E57" w:rsidRDefault="00AD62CC" w:rsidP="00CD5B4B">
      <w:pPr>
        <w:jc w:val="both"/>
      </w:pPr>
    </w:p>
    <w:p w:rsidR="00472665" w:rsidRDefault="009C24EC" w:rsidP="00CD5B4B">
      <w:pPr>
        <w:jc w:val="both"/>
      </w:pPr>
      <w:r>
        <w:t>Meeting adjourned at 4:55</w:t>
      </w:r>
      <w:r w:rsidR="00472665">
        <w:t>p.m.</w:t>
      </w:r>
    </w:p>
    <w:p w:rsidR="00472665" w:rsidRDefault="00472665" w:rsidP="00CD5B4B">
      <w:pPr>
        <w:jc w:val="both"/>
      </w:pPr>
    </w:p>
    <w:p w:rsidR="00472665" w:rsidRDefault="00472665" w:rsidP="00CD5B4B">
      <w:pPr>
        <w:jc w:val="both"/>
      </w:pPr>
      <w:r>
        <w:t>Respectfully submitted,</w:t>
      </w:r>
    </w:p>
    <w:p w:rsidR="00472665" w:rsidRDefault="00472665" w:rsidP="00CD5B4B">
      <w:pPr>
        <w:jc w:val="both"/>
      </w:pPr>
    </w:p>
    <w:p w:rsidR="00CE07CC" w:rsidRPr="006162B8" w:rsidRDefault="009C24EC" w:rsidP="00CD5B4B">
      <w:pPr>
        <w:jc w:val="both"/>
      </w:pPr>
      <w:r>
        <w:t>Denise Dunn, on behalf of Nicole Shannon</w:t>
      </w:r>
    </w:p>
    <w:sectPr w:rsidR="00CE07CC" w:rsidRPr="006162B8" w:rsidSect="00DA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2D25"/>
    <w:multiLevelType w:val="hybridMultilevel"/>
    <w:tmpl w:val="5E50855C"/>
    <w:lvl w:ilvl="0" w:tplc="30B4B8B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D55"/>
    <w:multiLevelType w:val="multilevel"/>
    <w:tmpl w:val="09846F8C"/>
    <w:lvl w:ilvl="0">
      <w:start w:val="1"/>
      <w:numFmt w:val="upperRoman"/>
      <w:pStyle w:val="Heading2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3A21498"/>
    <w:multiLevelType w:val="hybridMultilevel"/>
    <w:tmpl w:val="711CBAE4"/>
    <w:lvl w:ilvl="0" w:tplc="F2484B18">
      <w:start w:val="1"/>
      <w:numFmt w:val="lowerRoman"/>
      <w:pStyle w:val="Heading6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70B3"/>
    <w:multiLevelType w:val="hybridMultilevel"/>
    <w:tmpl w:val="833029A8"/>
    <w:lvl w:ilvl="0" w:tplc="F4340C0E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4310"/>
    <w:multiLevelType w:val="hybridMultilevel"/>
    <w:tmpl w:val="DBE6B5CA"/>
    <w:lvl w:ilvl="0" w:tplc="39CE19E6">
      <w:start w:val="1"/>
      <w:numFmt w:val="low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4B"/>
    <w:rsid w:val="00023E1C"/>
    <w:rsid w:val="00064CD6"/>
    <w:rsid w:val="000F379C"/>
    <w:rsid w:val="001A4AA5"/>
    <w:rsid w:val="001B6427"/>
    <w:rsid w:val="00207D2B"/>
    <w:rsid w:val="002A31A2"/>
    <w:rsid w:val="002A7DFF"/>
    <w:rsid w:val="002C6711"/>
    <w:rsid w:val="00312E89"/>
    <w:rsid w:val="003B1784"/>
    <w:rsid w:val="00466E4B"/>
    <w:rsid w:val="00472665"/>
    <w:rsid w:val="004F4CFA"/>
    <w:rsid w:val="005A3F2E"/>
    <w:rsid w:val="005A50E9"/>
    <w:rsid w:val="005B22A3"/>
    <w:rsid w:val="005C0216"/>
    <w:rsid w:val="005D471C"/>
    <w:rsid w:val="006162B8"/>
    <w:rsid w:val="00650E57"/>
    <w:rsid w:val="006A1646"/>
    <w:rsid w:val="00777578"/>
    <w:rsid w:val="00836DE2"/>
    <w:rsid w:val="009A7E73"/>
    <w:rsid w:val="009C24EC"/>
    <w:rsid w:val="00A6675B"/>
    <w:rsid w:val="00AC1B36"/>
    <w:rsid w:val="00AD3300"/>
    <w:rsid w:val="00AD62CC"/>
    <w:rsid w:val="00AE3E54"/>
    <w:rsid w:val="00C63B5F"/>
    <w:rsid w:val="00CD5B4B"/>
    <w:rsid w:val="00CE07CC"/>
    <w:rsid w:val="00CE40C6"/>
    <w:rsid w:val="00CF563C"/>
    <w:rsid w:val="00DA5DF2"/>
    <w:rsid w:val="00DE030E"/>
    <w:rsid w:val="00DE3294"/>
    <w:rsid w:val="00E75C9E"/>
    <w:rsid w:val="00EC15B6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4D874B-AA49-4952-8507-1334858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EastAsia" w:hAnsi="Century School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CFA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4CFA"/>
    <w:pPr>
      <w:keepNext/>
      <w:keepLines/>
      <w:numPr>
        <w:numId w:val="1"/>
      </w:numPr>
      <w:spacing w:after="240"/>
      <w:jc w:val="both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4CFA"/>
    <w:pPr>
      <w:keepNext/>
      <w:keepLines/>
      <w:spacing w:after="240"/>
      <w:ind w:left="720" w:hanging="36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CFA"/>
    <w:pPr>
      <w:keepNext/>
      <w:keepLines/>
      <w:numPr>
        <w:numId w:val="5"/>
      </w:numPr>
      <w:spacing w:after="240"/>
      <w:jc w:val="both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CFA"/>
    <w:pPr>
      <w:keepNext/>
      <w:keepLines/>
      <w:numPr>
        <w:numId w:val="6"/>
      </w:numPr>
      <w:spacing w:after="240"/>
      <w:jc w:val="both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CFA"/>
    <w:pPr>
      <w:keepNext/>
      <w:keepLines/>
      <w:numPr>
        <w:numId w:val="7"/>
      </w:numPr>
      <w:spacing w:after="240"/>
      <w:jc w:val="both"/>
      <w:outlineLvl w:val="5"/>
    </w:pPr>
    <w:rPr>
      <w:rFonts w:eastAsiaTheme="majorEastAsia" w:cstheme="majorBidi"/>
      <w:b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F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4CFA"/>
    <w:rPr>
      <w:rFonts w:eastAsiaTheme="majorEastAsia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F4CFA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CFA"/>
    <w:rPr>
      <w:rFonts w:eastAsiaTheme="majorEastAsia" w:cstheme="majorBidi"/>
      <w:b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CFA"/>
    <w:rPr>
      <w:rFonts w:eastAsiaTheme="majorEastAsia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CFA"/>
    <w:rPr>
      <w:rFonts w:eastAsiaTheme="majorEastAsia" w:cstheme="majorBidi"/>
      <w:b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A3F2E"/>
    <w:pPr>
      <w:tabs>
        <w:tab w:val="left" w:pos="360"/>
      </w:tabs>
      <w:spacing w:after="120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F2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Shannon</dc:creator>
  <cp:lastModifiedBy>Front_Desk</cp:lastModifiedBy>
  <cp:revision>4</cp:revision>
  <cp:lastPrinted>2016-08-10T15:40:00Z</cp:lastPrinted>
  <dcterms:created xsi:type="dcterms:W3CDTF">2016-08-10T12:38:00Z</dcterms:created>
  <dcterms:modified xsi:type="dcterms:W3CDTF">2016-08-10T15:41:00Z</dcterms:modified>
</cp:coreProperties>
</file>